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CBD9" w14:textId="77777777" w:rsidR="00CA599E" w:rsidRPr="00DA6ED7" w:rsidRDefault="00CA599E" w:rsidP="00CA599E">
      <w:pPr>
        <w:jc w:val="center"/>
      </w:pPr>
      <w:bookmarkStart w:id="0" w:name="_GoBack"/>
      <w:bookmarkEnd w:id="0"/>
      <w:r w:rsidRPr="00076D3F">
        <w:rPr>
          <w:rFonts w:ascii="Arial" w:hAnsi="Arial" w:cs="Arial"/>
          <w:b/>
          <w:noProof/>
          <w:lang w:eastAsia="en-US"/>
        </w:rPr>
        <w:drawing>
          <wp:inline distT="0" distB="0" distL="0" distR="0" wp14:anchorId="4E1EF813" wp14:editId="151FE0B3">
            <wp:extent cx="2260600" cy="863600"/>
            <wp:effectExtent l="0" t="0" r="0" b="0"/>
            <wp:docPr id="2" name="Picture 2"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863600"/>
                    </a:xfrm>
                    <a:prstGeom prst="rect">
                      <a:avLst/>
                    </a:prstGeom>
                    <a:noFill/>
                    <a:ln>
                      <a:noFill/>
                    </a:ln>
                  </pic:spPr>
                </pic:pic>
              </a:graphicData>
            </a:graphic>
          </wp:inline>
        </w:drawing>
      </w:r>
    </w:p>
    <w:p w14:paraId="40BE21E8" w14:textId="77777777" w:rsidR="00A91D47" w:rsidRDefault="00A91D47" w:rsidP="00A91D47">
      <w:pPr>
        <w:shd w:val="clear" w:color="auto" w:fill="FFFFFF"/>
        <w:spacing w:after="432"/>
        <w:jc w:val="center"/>
        <w:rPr>
          <w:b/>
          <w:sz w:val="28"/>
          <w:szCs w:val="28"/>
        </w:rPr>
      </w:pPr>
    </w:p>
    <w:p w14:paraId="26113B45" w14:textId="77777777" w:rsidR="00A91D47" w:rsidRPr="00A91D47" w:rsidRDefault="00A91D47" w:rsidP="00A91D47">
      <w:pPr>
        <w:pStyle w:val="NormalWeb"/>
        <w:jc w:val="center"/>
        <w:rPr>
          <w:b/>
          <w:sz w:val="28"/>
          <w:szCs w:val="28"/>
        </w:rPr>
      </w:pPr>
      <w:r w:rsidRPr="00A91D47">
        <w:rPr>
          <w:b/>
          <w:sz w:val="28"/>
          <w:szCs w:val="28"/>
        </w:rPr>
        <w:t>Top Tips for Infusing Hope into Your Corporate Culture</w:t>
      </w:r>
    </w:p>
    <w:p w14:paraId="56524B5B" w14:textId="77777777" w:rsidR="00A91D47" w:rsidRPr="00A91D47" w:rsidRDefault="00A91D47" w:rsidP="00A91D47">
      <w:pPr>
        <w:pStyle w:val="NormalWeb"/>
        <w:rPr>
          <w:b/>
          <w:i/>
        </w:rPr>
      </w:pPr>
      <w:r w:rsidRPr="00A91D47">
        <w:rPr>
          <w:b/>
          <w:i/>
        </w:rPr>
        <w:t>When your team is facing change or challenge, inspire them with a future-focused vision.</w:t>
      </w:r>
    </w:p>
    <w:p w14:paraId="14031C2B" w14:textId="77777777" w:rsidR="00A91D47" w:rsidRPr="00A91D47" w:rsidRDefault="00A91D47" w:rsidP="00A91D47">
      <w:pPr>
        <w:shd w:val="clear" w:color="auto" w:fill="FFFFFF"/>
        <w:spacing w:after="432"/>
        <w:jc w:val="both"/>
        <w:rPr>
          <w:b/>
          <w:sz w:val="24"/>
          <w:szCs w:val="24"/>
        </w:rPr>
      </w:pPr>
      <w:r w:rsidRPr="00A91D47">
        <w:rPr>
          <w:i/>
          <w:sz w:val="24"/>
          <w:szCs w:val="24"/>
        </w:rPr>
        <w:t>By Libby Gill</w:t>
      </w:r>
    </w:p>
    <w:p w14:paraId="7A040F4A" w14:textId="77777777" w:rsidR="00C71E2C" w:rsidRDefault="00A91D47" w:rsidP="00A91D47">
      <w:pPr>
        <w:shd w:val="clear" w:color="auto" w:fill="FFFFFF"/>
        <w:spacing w:after="432"/>
        <w:jc w:val="both"/>
        <w:rPr>
          <w:sz w:val="24"/>
          <w:szCs w:val="24"/>
        </w:rPr>
      </w:pPr>
      <w:r>
        <w:rPr>
          <w:b/>
          <w:i/>
          <w:sz w:val="24"/>
          <w:szCs w:val="24"/>
        </w:rPr>
        <w:tab/>
      </w:r>
      <w:r>
        <w:rPr>
          <w:sz w:val="24"/>
          <w:szCs w:val="24"/>
        </w:rPr>
        <w:t xml:space="preserve">You may never see these traits in a job description for an executive position, but there are four </w:t>
      </w:r>
      <w:r w:rsidR="00EB2F61">
        <w:rPr>
          <w:sz w:val="24"/>
          <w:szCs w:val="24"/>
        </w:rPr>
        <w:t xml:space="preserve">key </w:t>
      </w:r>
      <w:r>
        <w:rPr>
          <w:sz w:val="24"/>
          <w:szCs w:val="24"/>
        </w:rPr>
        <w:t xml:space="preserve">characteristics that followers want from their leaders: </w:t>
      </w:r>
      <w:r w:rsidR="00D85E36" w:rsidRPr="00A91D47">
        <w:rPr>
          <w:sz w:val="24"/>
          <w:szCs w:val="24"/>
        </w:rPr>
        <w:t>compassion, stability, trust, and hope</w:t>
      </w:r>
      <w:r w:rsidR="00D85E36">
        <w:rPr>
          <w:sz w:val="24"/>
          <w:szCs w:val="24"/>
        </w:rPr>
        <w:t>.</w:t>
      </w:r>
    </w:p>
    <w:p w14:paraId="4E6263E4" w14:textId="04BC5176" w:rsidR="00A91D47" w:rsidRDefault="00C71E2C" w:rsidP="00A91D47">
      <w:pPr>
        <w:shd w:val="clear" w:color="auto" w:fill="FFFFFF"/>
        <w:spacing w:after="432"/>
        <w:jc w:val="both"/>
        <w:rPr>
          <w:sz w:val="24"/>
          <w:szCs w:val="24"/>
        </w:rPr>
      </w:pPr>
      <w:r>
        <w:rPr>
          <w:sz w:val="24"/>
          <w:szCs w:val="24"/>
        </w:rPr>
        <w:tab/>
      </w:r>
      <w:r w:rsidR="00D85E36">
        <w:rPr>
          <w:sz w:val="24"/>
          <w:szCs w:val="24"/>
        </w:rPr>
        <w:t>In a</w:t>
      </w:r>
      <w:r w:rsidR="00A91D47" w:rsidRPr="00A91D47">
        <w:rPr>
          <w:sz w:val="24"/>
          <w:szCs w:val="24"/>
        </w:rPr>
        <w:t xml:space="preserve"> Gallup po</w:t>
      </w:r>
      <w:r w:rsidR="00A91D47">
        <w:rPr>
          <w:sz w:val="24"/>
          <w:szCs w:val="24"/>
        </w:rPr>
        <w:t>ll of more than 10,000 workplace</w:t>
      </w:r>
      <w:r w:rsidR="00D85E36">
        <w:rPr>
          <w:sz w:val="24"/>
          <w:szCs w:val="24"/>
        </w:rPr>
        <w:t xml:space="preserve"> participants, those</w:t>
      </w:r>
      <w:r w:rsidR="00A91D47" w:rsidRPr="00A91D47">
        <w:rPr>
          <w:sz w:val="24"/>
          <w:szCs w:val="24"/>
        </w:rPr>
        <w:t xml:space="preserve"> four traits </w:t>
      </w:r>
      <w:r w:rsidR="00D85E36">
        <w:rPr>
          <w:sz w:val="24"/>
          <w:szCs w:val="24"/>
        </w:rPr>
        <w:t xml:space="preserve">were </w:t>
      </w:r>
      <w:r w:rsidR="00A91D47" w:rsidRPr="00A91D47">
        <w:rPr>
          <w:sz w:val="24"/>
          <w:szCs w:val="24"/>
        </w:rPr>
        <w:t xml:space="preserve">cited most often. </w:t>
      </w:r>
      <w:r w:rsidR="00D85E36">
        <w:rPr>
          <w:sz w:val="24"/>
          <w:szCs w:val="24"/>
        </w:rPr>
        <w:t>A</w:t>
      </w:r>
      <w:r w:rsidR="00EB2F61">
        <w:rPr>
          <w:sz w:val="24"/>
          <w:szCs w:val="24"/>
        </w:rPr>
        <w:t>bsent the</w:t>
      </w:r>
      <w:r w:rsidR="00A91D47" w:rsidRPr="00A91D47">
        <w:rPr>
          <w:sz w:val="24"/>
          <w:szCs w:val="24"/>
        </w:rPr>
        <w:t xml:space="preserve">se </w:t>
      </w:r>
      <w:r w:rsidR="00D85E36">
        <w:rPr>
          <w:sz w:val="24"/>
          <w:szCs w:val="24"/>
        </w:rPr>
        <w:t>people-centric leadership qualities, which can be in short supply when leaders are focused on reorganization or</w:t>
      </w:r>
      <w:r w:rsidR="00A91D47" w:rsidRPr="00A91D47">
        <w:rPr>
          <w:sz w:val="24"/>
          <w:szCs w:val="24"/>
        </w:rPr>
        <w:t xml:space="preserve"> change, employees are often not at the</w:t>
      </w:r>
      <w:r w:rsidR="00D85E36">
        <w:rPr>
          <w:sz w:val="24"/>
          <w:szCs w:val="24"/>
        </w:rPr>
        <w:t>ir most engaged or productive. In the study, w</w:t>
      </w:r>
      <w:r w:rsidR="00A91D47" w:rsidRPr="00A91D47">
        <w:rPr>
          <w:sz w:val="24"/>
          <w:szCs w:val="24"/>
        </w:rPr>
        <w:t xml:space="preserve">hen Gallup </w:t>
      </w:r>
      <w:r w:rsidR="00D85E36">
        <w:rPr>
          <w:sz w:val="24"/>
          <w:szCs w:val="24"/>
        </w:rPr>
        <w:t xml:space="preserve">researchers </w:t>
      </w:r>
      <w:r w:rsidR="00A91D47" w:rsidRPr="00A91D47">
        <w:rPr>
          <w:sz w:val="24"/>
          <w:szCs w:val="24"/>
        </w:rPr>
        <w:t xml:space="preserve">asked workers if their managers and leaders made them feel </w:t>
      </w:r>
      <w:r w:rsidR="00A91D47" w:rsidRPr="00D85E36">
        <w:rPr>
          <w:i/>
          <w:sz w:val="24"/>
          <w:szCs w:val="24"/>
        </w:rPr>
        <w:t>hopeful</w:t>
      </w:r>
      <w:r w:rsidR="00A91D47" w:rsidRPr="00A91D47">
        <w:rPr>
          <w:sz w:val="24"/>
          <w:szCs w:val="24"/>
        </w:rPr>
        <w:t xml:space="preserve"> about the future, among those who said yes, 69% also scored high on a scale of engagement in their work. Of those who said their managers did not instill a sense of hopefulness about </w:t>
      </w:r>
      <w:r w:rsidR="00D85E36">
        <w:rPr>
          <w:sz w:val="24"/>
          <w:szCs w:val="24"/>
        </w:rPr>
        <w:t>the future</w:t>
      </w:r>
      <w:r w:rsidR="00A91D47" w:rsidRPr="00A91D47">
        <w:rPr>
          <w:sz w:val="24"/>
          <w:szCs w:val="24"/>
        </w:rPr>
        <w:t>, only 1% scored high on the engagement measure.</w:t>
      </w:r>
      <w:r w:rsidR="00EB2F61">
        <w:rPr>
          <w:sz w:val="24"/>
          <w:szCs w:val="24"/>
        </w:rPr>
        <w:t xml:space="preserve"> Which kind of employee would you rather have? Disengaged and unproductive or engaged and hopeful?</w:t>
      </w:r>
    </w:p>
    <w:p w14:paraId="156CDD54" w14:textId="571C8653" w:rsidR="00D85E36" w:rsidRPr="00A91D47" w:rsidRDefault="00D85E36" w:rsidP="00D85E36">
      <w:pPr>
        <w:spacing w:before="100" w:beforeAutospacing="1" w:after="100" w:afterAutospacing="1"/>
        <w:rPr>
          <w:sz w:val="24"/>
          <w:szCs w:val="24"/>
        </w:rPr>
      </w:pPr>
      <w:r w:rsidRPr="00A91D47">
        <w:rPr>
          <w:sz w:val="24"/>
          <w:szCs w:val="24"/>
        </w:rPr>
        <w:tab/>
        <w:t xml:space="preserve">In my ongoing research on hope in the workplace </w:t>
      </w:r>
      <w:r w:rsidR="0088395E">
        <w:rPr>
          <w:sz w:val="24"/>
          <w:szCs w:val="24"/>
        </w:rPr>
        <w:t xml:space="preserve">with client companies </w:t>
      </w:r>
      <w:r w:rsidRPr="00A91D47">
        <w:rPr>
          <w:sz w:val="24"/>
          <w:szCs w:val="24"/>
        </w:rPr>
        <w:t>around the world, I see a clear pattern emerging, highlighted by the following:</w:t>
      </w:r>
    </w:p>
    <w:p w14:paraId="0C73911F" w14:textId="1B212780" w:rsidR="00D85E36" w:rsidRPr="00A91D47" w:rsidRDefault="00D85E36" w:rsidP="00D85E36">
      <w:pPr>
        <w:pStyle w:val="ListParagraph"/>
        <w:numPr>
          <w:ilvl w:val="0"/>
          <w:numId w:val="6"/>
        </w:numPr>
        <w:spacing w:before="100" w:beforeAutospacing="1" w:after="100" w:afterAutospacing="1"/>
        <w:rPr>
          <w:rFonts w:ascii="Times New Roman" w:hAnsi="Times New Roman" w:cs="Times New Roman"/>
        </w:rPr>
      </w:pPr>
      <w:r w:rsidRPr="00A91D47">
        <w:rPr>
          <w:rFonts w:ascii="Times New Roman" w:hAnsi="Times New Roman" w:cs="Times New Roman"/>
          <w:i/>
        </w:rPr>
        <w:t xml:space="preserve">Most </w:t>
      </w:r>
      <w:r w:rsidRPr="00A91D47">
        <w:rPr>
          <w:rFonts w:ascii="Times New Roman" w:hAnsi="Times New Roman" w:cs="Times New Roman"/>
        </w:rPr>
        <w:t>professionals see hope as an essential element of leadership</w:t>
      </w:r>
      <w:r w:rsidR="00EB2F61">
        <w:rPr>
          <w:rFonts w:ascii="Times New Roman" w:hAnsi="Times New Roman" w:cs="Times New Roman"/>
        </w:rPr>
        <w:t>.</w:t>
      </w:r>
    </w:p>
    <w:p w14:paraId="48930F2E" w14:textId="61F51E6F" w:rsidR="00D85E36" w:rsidRPr="00A91D47" w:rsidRDefault="00D85E36" w:rsidP="00D85E36">
      <w:pPr>
        <w:pStyle w:val="ListParagraph"/>
        <w:numPr>
          <w:ilvl w:val="0"/>
          <w:numId w:val="6"/>
        </w:numPr>
        <w:spacing w:before="100" w:beforeAutospacing="1" w:after="100" w:afterAutospacing="1"/>
        <w:rPr>
          <w:rFonts w:ascii="Times New Roman" w:hAnsi="Times New Roman" w:cs="Times New Roman"/>
        </w:rPr>
      </w:pPr>
      <w:r w:rsidRPr="00A91D47">
        <w:rPr>
          <w:rFonts w:ascii="Times New Roman" w:hAnsi="Times New Roman" w:cs="Times New Roman"/>
          <w:i/>
        </w:rPr>
        <w:t>Some</w:t>
      </w:r>
      <w:r w:rsidRPr="00A91D47">
        <w:rPr>
          <w:rFonts w:ascii="Times New Roman" w:hAnsi="Times New Roman" w:cs="Times New Roman"/>
        </w:rPr>
        <w:t xml:space="preserve"> professionals feel that they intentionally feed hope in their workplace</w:t>
      </w:r>
      <w:r w:rsidR="00EB2F61">
        <w:rPr>
          <w:rFonts w:ascii="Times New Roman" w:hAnsi="Times New Roman" w:cs="Times New Roman"/>
        </w:rPr>
        <w:t>.</w:t>
      </w:r>
    </w:p>
    <w:p w14:paraId="4EA47016" w14:textId="139D665D" w:rsidR="00D85E36" w:rsidRPr="00D85E36" w:rsidRDefault="00D85E36" w:rsidP="00D85E36">
      <w:pPr>
        <w:pStyle w:val="ListParagraph"/>
        <w:numPr>
          <w:ilvl w:val="0"/>
          <w:numId w:val="6"/>
        </w:numPr>
        <w:spacing w:before="100" w:beforeAutospacing="1" w:after="100" w:afterAutospacing="1"/>
        <w:rPr>
          <w:rFonts w:ascii="Times New Roman" w:hAnsi="Times New Roman" w:cs="Times New Roman"/>
        </w:rPr>
      </w:pPr>
      <w:r w:rsidRPr="00A91D47">
        <w:rPr>
          <w:rFonts w:ascii="Times New Roman" w:hAnsi="Times New Roman" w:cs="Times New Roman"/>
          <w:i/>
        </w:rPr>
        <w:t>Few</w:t>
      </w:r>
      <w:r w:rsidRPr="00A91D47">
        <w:rPr>
          <w:rFonts w:ascii="Times New Roman" w:hAnsi="Times New Roman" w:cs="Times New Roman"/>
        </w:rPr>
        <w:t xml:space="preserve"> professionals believe that their organizations inspire hopefulness among their employees</w:t>
      </w:r>
      <w:r w:rsidR="00EB2F61">
        <w:rPr>
          <w:rFonts w:ascii="Times New Roman" w:hAnsi="Times New Roman" w:cs="Times New Roman"/>
        </w:rPr>
        <w:t>.</w:t>
      </w:r>
    </w:p>
    <w:p w14:paraId="52A32168" w14:textId="0F8EDDF6" w:rsidR="00D85E36" w:rsidRDefault="00D85E36" w:rsidP="00D85E36">
      <w:pPr>
        <w:shd w:val="clear" w:color="auto" w:fill="FFFFFF"/>
        <w:spacing w:after="432"/>
        <w:jc w:val="both"/>
        <w:rPr>
          <w:sz w:val="24"/>
          <w:szCs w:val="24"/>
        </w:rPr>
      </w:pPr>
      <w:r>
        <w:rPr>
          <w:sz w:val="24"/>
          <w:szCs w:val="24"/>
        </w:rPr>
        <w:tab/>
        <w:t xml:space="preserve">Obviously, leaders need to </w:t>
      </w:r>
      <w:r w:rsidRPr="00D85E36">
        <w:rPr>
          <w:i/>
          <w:sz w:val="24"/>
          <w:szCs w:val="24"/>
        </w:rPr>
        <w:t>feed hope</w:t>
      </w:r>
      <w:r>
        <w:rPr>
          <w:sz w:val="24"/>
          <w:szCs w:val="24"/>
        </w:rPr>
        <w:t xml:space="preserve"> as they guide their teams to see a vivid picture of the future, understand precisely where they fit into it, and navigate change as seamlessly as possible. Here are some ideas to help you infuse hopefulness into your culture.</w:t>
      </w:r>
    </w:p>
    <w:p w14:paraId="49E32D80" w14:textId="1C9CCBBB" w:rsidR="00BE62E7" w:rsidRPr="00BE62E7" w:rsidRDefault="00BE62E7" w:rsidP="00BE62E7">
      <w:pPr>
        <w:pStyle w:val="ListParagraph"/>
        <w:numPr>
          <w:ilvl w:val="0"/>
          <w:numId w:val="7"/>
        </w:numPr>
        <w:shd w:val="clear" w:color="auto" w:fill="FFFFFF"/>
        <w:spacing w:after="432"/>
        <w:jc w:val="both"/>
        <w:rPr>
          <w:rFonts w:ascii="Times New Roman" w:hAnsi="Times New Roman" w:cs="Times New Roman"/>
          <w:b/>
          <w:i/>
          <w:color w:val="000000"/>
        </w:rPr>
      </w:pPr>
      <w:r w:rsidRPr="00BE62E7">
        <w:rPr>
          <w:rFonts w:ascii="Times New Roman" w:hAnsi="Times New Roman" w:cs="Times New Roman"/>
          <w:b/>
          <w:i/>
          <w:color w:val="000000"/>
        </w:rPr>
        <w:t>Share your purpose.</w:t>
      </w:r>
      <w:r>
        <w:rPr>
          <w:rFonts w:ascii="Times New Roman" w:hAnsi="Times New Roman" w:cs="Times New Roman"/>
          <w:b/>
          <w:i/>
          <w:color w:val="000000"/>
        </w:rPr>
        <w:t xml:space="preserve"> </w:t>
      </w:r>
      <w:r>
        <w:rPr>
          <w:rFonts w:ascii="Times New Roman" w:hAnsi="Times New Roman" w:cs="Times New Roman"/>
          <w:color w:val="000000"/>
        </w:rPr>
        <w:t xml:space="preserve">The </w:t>
      </w:r>
      <w:r w:rsidRPr="00BE62E7">
        <w:rPr>
          <w:rFonts w:ascii="Times New Roman" w:hAnsi="Times New Roman" w:cs="Times New Roman"/>
          <w:i/>
          <w:color w:val="000000"/>
        </w:rPr>
        <w:t xml:space="preserve">why </w:t>
      </w:r>
      <w:r>
        <w:rPr>
          <w:rFonts w:ascii="Times New Roman" w:hAnsi="Times New Roman" w:cs="Times New Roman"/>
          <w:color w:val="000000"/>
        </w:rPr>
        <w:t>behind your team, division, or organization may be obvious to you, but don’t assume everyone else gets it. Look at companies like Tom’s Shoes,</w:t>
      </w:r>
      <w:r w:rsidR="00EB2F61">
        <w:rPr>
          <w:rFonts w:ascii="Times New Roman" w:hAnsi="Times New Roman" w:cs="Times New Roman"/>
          <w:color w:val="000000"/>
        </w:rPr>
        <w:t xml:space="preserve"> with its “One for One” program</w:t>
      </w:r>
      <w:r>
        <w:rPr>
          <w:rFonts w:ascii="Times New Roman" w:hAnsi="Times New Roman" w:cs="Times New Roman"/>
          <w:color w:val="000000"/>
        </w:rPr>
        <w:t xml:space="preserve"> where they donate a pair of shoes to a child in need with every purchase. Putting shoes on kids is a purpose anyone can get behind.</w:t>
      </w:r>
    </w:p>
    <w:p w14:paraId="3F8021DA" w14:textId="5A4FC6FF" w:rsidR="00D85E36" w:rsidRPr="004C3417" w:rsidRDefault="00D85E36" w:rsidP="00BE62E7">
      <w:pPr>
        <w:pStyle w:val="ListParagraph"/>
        <w:numPr>
          <w:ilvl w:val="0"/>
          <w:numId w:val="7"/>
        </w:numPr>
        <w:shd w:val="clear" w:color="auto" w:fill="FFFFFF"/>
        <w:spacing w:after="432"/>
        <w:jc w:val="both"/>
        <w:rPr>
          <w:rFonts w:ascii="Times New Roman" w:hAnsi="Times New Roman" w:cs="Times New Roman"/>
          <w:color w:val="000000"/>
        </w:rPr>
      </w:pPr>
      <w:r w:rsidRPr="00D85E36">
        <w:rPr>
          <w:rFonts w:ascii="Times New Roman" w:hAnsi="Times New Roman" w:cs="Times New Roman"/>
          <w:b/>
          <w:i/>
        </w:rPr>
        <w:lastRenderedPageBreak/>
        <w:t>Paint a vivid picture of the future.</w:t>
      </w:r>
      <w:r w:rsidR="00BE62E7">
        <w:rPr>
          <w:rFonts w:ascii="Times New Roman" w:hAnsi="Times New Roman" w:cs="Times New Roman"/>
        </w:rPr>
        <w:t xml:space="preserve"> Feeding hope is about looking toward a better future. Y</w:t>
      </w:r>
      <w:r>
        <w:rPr>
          <w:rFonts w:ascii="Times New Roman" w:hAnsi="Times New Roman" w:cs="Times New Roman"/>
        </w:rPr>
        <w:t>our employees need to understand where the organization is heading and what that means to them</w:t>
      </w:r>
      <w:r w:rsidR="00EB2F61">
        <w:rPr>
          <w:rFonts w:ascii="Times New Roman" w:hAnsi="Times New Roman" w:cs="Times New Roman"/>
        </w:rPr>
        <w:t xml:space="preserve"> individually</w:t>
      </w:r>
      <w:r>
        <w:rPr>
          <w:rFonts w:ascii="Times New Roman" w:hAnsi="Times New Roman" w:cs="Times New Roman"/>
        </w:rPr>
        <w:t>. Communicate the vision so fully and frequently - through town hall meetings, internal newsletters, and one-on-on conversations – that everyone is crystal clear on where you’re headed.</w:t>
      </w:r>
    </w:p>
    <w:p w14:paraId="1552CB32" w14:textId="4F6A4A0E" w:rsidR="00BE62E7" w:rsidRPr="004C3417" w:rsidRDefault="00BE62E7" w:rsidP="004C3417">
      <w:pPr>
        <w:pStyle w:val="ListParagraph"/>
        <w:numPr>
          <w:ilvl w:val="0"/>
          <w:numId w:val="7"/>
        </w:numPr>
        <w:shd w:val="clear" w:color="auto" w:fill="FFFFFF"/>
        <w:spacing w:after="432"/>
        <w:jc w:val="both"/>
        <w:rPr>
          <w:rFonts w:ascii="Times New Roman" w:hAnsi="Times New Roman" w:cs="Times New Roman"/>
          <w:color w:val="000000"/>
        </w:rPr>
      </w:pPr>
      <w:r w:rsidRPr="004C3417">
        <w:rPr>
          <w:rFonts w:ascii="Times New Roman" w:eastAsia="Times New Roman" w:hAnsi="Times New Roman" w:cs="Times New Roman"/>
          <w:b/>
          <w:bCs/>
          <w:i/>
        </w:rPr>
        <w:t>Share information appropriately</w:t>
      </w:r>
      <w:r w:rsidRPr="004C3417">
        <w:rPr>
          <w:rFonts w:ascii="Times New Roman" w:eastAsia="Times New Roman" w:hAnsi="Times New Roman" w:cs="Times New Roman"/>
        </w:rPr>
        <w:t xml:space="preserve">.  Information is the organizational life-blood on which decisions are made in every company. Honor people with your trust and willingness to give them the facts. Except for confidential info that can’t be shared, pass information readily up and down the pipeline that can help others make timely decisions.   </w:t>
      </w:r>
    </w:p>
    <w:p w14:paraId="2BCDE83A" w14:textId="3BA7DEAB" w:rsidR="00BE62E7" w:rsidRPr="0088395E" w:rsidRDefault="00BE62E7" w:rsidP="00BE62E7">
      <w:pPr>
        <w:pStyle w:val="ListParagraph"/>
        <w:numPr>
          <w:ilvl w:val="0"/>
          <w:numId w:val="7"/>
        </w:numPr>
        <w:shd w:val="clear" w:color="auto" w:fill="FFFFFF"/>
        <w:spacing w:after="432"/>
        <w:jc w:val="both"/>
        <w:rPr>
          <w:rFonts w:ascii="Times New Roman" w:hAnsi="Times New Roman" w:cs="Times New Roman"/>
          <w:b/>
          <w:i/>
        </w:rPr>
      </w:pPr>
      <w:r w:rsidRPr="00BE62E7">
        <w:rPr>
          <w:rFonts w:ascii="Times New Roman" w:hAnsi="Times New Roman" w:cs="Times New Roman"/>
          <w:b/>
          <w:i/>
        </w:rPr>
        <w:t xml:space="preserve">Find the </w:t>
      </w:r>
      <w:r w:rsidR="00895CFE">
        <w:rPr>
          <w:rFonts w:ascii="Times New Roman" w:hAnsi="Times New Roman" w:cs="Times New Roman"/>
          <w:b/>
          <w:i/>
        </w:rPr>
        <w:t xml:space="preserve">formal and informal </w:t>
      </w:r>
      <w:r w:rsidRPr="00BE62E7">
        <w:rPr>
          <w:rFonts w:ascii="Times New Roman" w:hAnsi="Times New Roman" w:cs="Times New Roman"/>
          <w:b/>
          <w:i/>
        </w:rPr>
        <w:t>change agents.</w:t>
      </w:r>
      <w:r>
        <w:rPr>
          <w:rFonts w:ascii="Times New Roman" w:hAnsi="Times New Roman" w:cs="Times New Roman"/>
          <w:b/>
          <w:i/>
        </w:rPr>
        <w:t xml:space="preserve"> </w:t>
      </w:r>
      <w:r>
        <w:rPr>
          <w:rFonts w:ascii="Times New Roman" w:hAnsi="Times New Roman" w:cs="Times New Roman"/>
        </w:rPr>
        <w:t>Don't succumb to the notion that only the senior leadership team or HR can manage change. Find those influential people at all levels of the organization who others listen to</w:t>
      </w:r>
      <w:r w:rsidR="00EB2F61">
        <w:rPr>
          <w:rFonts w:ascii="Times New Roman" w:hAnsi="Times New Roman" w:cs="Times New Roman"/>
        </w:rPr>
        <w:t>, respect,</w:t>
      </w:r>
      <w:r>
        <w:rPr>
          <w:rFonts w:ascii="Times New Roman" w:hAnsi="Times New Roman" w:cs="Times New Roman"/>
        </w:rPr>
        <w:t xml:space="preserve"> and follow. Instill </w:t>
      </w:r>
      <w:r w:rsidR="00895CFE">
        <w:rPr>
          <w:rFonts w:ascii="Times New Roman" w:hAnsi="Times New Roman" w:cs="Times New Roman"/>
        </w:rPr>
        <w:t xml:space="preserve">them </w:t>
      </w:r>
      <w:r>
        <w:rPr>
          <w:rFonts w:ascii="Times New Roman" w:hAnsi="Times New Roman" w:cs="Times New Roman"/>
        </w:rPr>
        <w:t xml:space="preserve">with hope about the future </w:t>
      </w:r>
      <w:r w:rsidR="00895CFE">
        <w:rPr>
          <w:rFonts w:ascii="Times New Roman" w:hAnsi="Times New Roman" w:cs="Times New Roman"/>
        </w:rPr>
        <w:t xml:space="preserve">– as well as the realities of the business - </w:t>
      </w:r>
      <w:r>
        <w:rPr>
          <w:rFonts w:ascii="Times New Roman" w:hAnsi="Times New Roman" w:cs="Times New Roman"/>
        </w:rPr>
        <w:t xml:space="preserve">and </w:t>
      </w:r>
      <w:r w:rsidR="00895CFE">
        <w:rPr>
          <w:rFonts w:ascii="Times New Roman" w:hAnsi="Times New Roman" w:cs="Times New Roman"/>
        </w:rPr>
        <w:t>enlist their help in easing others through change.</w:t>
      </w:r>
    </w:p>
    <w:p w14:paraId="6C64068E" w14:textId="05FFC848" w:rsidR="00895CFE" w:rsidRPr="00895CFE" w:rsidRDefault="00895CFE" w:rsidP="00895CFE">
      <w:pPr>
        <w:pStyle w:val="ListParagraph"/>
        <w:numPr>
          <w:ilvl w:val="0"/>
          <w:numId w:val="7"/>
        </w:numPr>
        <w:shd w:val="clear" w:color="auto" w:fill="FFFFFF"/>
        <w:spacing w:after="432"/>
        <w:jc w:val="both"/>
        <w:rPr>
          <w:rFonts w:eastAsia="Times New Roman"/>
        </w:rPr>
      </w:pPr>
      <w:r>
        <w:rPr>
          <w:rFonts w:ascii="Times New Roman" w:hAnsi="Times New Roman" w:cs="Times New Roman"/>
          <w:b/>
          <w:i/>
        </w:rPr>
        <w:t>Be open and transparent</w:t>
      </w:r>
      <w:r w:rsidRPr="00895CFE">
        <w:rPr>
          <w:rFonts w:ascii="Times New Roman" w:hAnsi="Times New Roman" w:cs="Times New Roman"/>
          <w:b/>
          <w:i/>
        </w:rPr>
        <w:t xml:space="preserve">. </w:t>
      </w:r>
      <w:r>
        <w:rPr>
          <w:rFonts w:ascii="Times New Roman" w:hAnsi="Times New Roman" w:cs="Times New Roman"/>
        </w:rPr>
        <w:t>Have a common language around your shared values and</w:t>
      </w:r>
      <w:r w:rsidR="00EB2F61">
        <w:rPr>
          <w:rFonts w:ascii="Times New Roman" w:hAnsi="Times New Roman" w:cs="Times New Roman"/>
        </w:rPr>
        <w:t xml:space="preserve"> pre-determined standards. Don't fall into</w:t>
      </w:r>
      <w:r>
        <w:rPr>
          <w:rFonts w:ascii="Times New Roman" w:hAnsi="Times New Roman" w:cs="Times New Roman"/>
        </w:rPr>
        <w:t xml:space="preserve"> corporate-speak or platitudes </w:t>
      </w:r>
      <w:r w:rsidR="00EB2F61">
        <w:rPr>
          <w:rFonts w:ascii="Times New Roman" w:hAnsi="Times New Roman" w:cs="Times New Roman"/>
        </w:rPr>
        <w:t xml:space="preserve">that would be better </w:t>
      </w:r>
      <w:r>
        <w:rPr>
          <w:rFonts w:ascii="Times New Roman" w:hAnsi="Times New Roman" w:cs="Times New Roman"/>
        </w:rPr>
        <w:t>posted in the employee cafeter</w:t>
      </w:r>
      <w:r w:rsidR="00EB2F61">
        <w:rPr>
          <w:rFonts w:ascii="Times New Roman" w:hAnsi="Times New Roman" w:cs="Times New Roman"/>
        </w:rPr>
        <w:t>ia or embroidered on a pillow. Instead, share</w:t>
      </w:r>
      <w:r>
        <w:rPr>
          <w:rFonts w:ascii="Times New Roman" w:hAnsi="Times New Roman" w:cs="Times New Roman"/>
        </w:rPr>
        <w:t xml:space="preserve"> real, honest, down-to-earth talk about what the company stands for and what is expected of employees.</w:t>
      </w:r>
    </w:p>
    <w:p w14:paraId="45AD5A4A" w14:textId="245CAD11" w:rsidR="00895CFE" w:rsidRPr="00895CFE" w:rsidRDefault="00895CFE" w:rsidP="00895CFE">
      <w:pPr>
        <w:pStyle w:val="ListParagraph"/>
        <w:numPr>
          <w:ilvl w:val="0"/>
          <w:numId w:val="7"/>
        </w:numPr>
        <w:shd w:val="clear" w:color="auto" w:fill="FFFFFF"/>
        <w:spacing w:after="432"/>
        <w:jc w:val="both"/>
        <w:rPr>
          <w:rFonts w:eastAsia="Times New Roman"/>
        </w:rPr>
      </w:pPr>
      <w:r>
        <w:rPr>
          <w:rFonts w:ascii="Times New Roman" w:hAnsi="Times New Roman" w:cs="Times New Roman"/>
          <w:b/>
          <w:i/>
        </w:rPr>
        <w:t>Avoid micro-</w:t>
      </w:r>
      <w:r w:rsidRPr="00895CFE">
        <w:rPr>
          <w:rFonts w:ascii="Times New Roman" w:eastAsia="Times New Roman" w:hAnsi="Times New Roman" w:cs="Times New Roman"/>
          <w:b/>
          <w:i/>
        </w:rPr>
        <w:t>managing</w:t>
      </w:r>
      <w:r>
        <w:rPr>
          <w:rFonts w:eastAsia="Times New Roman"/>
        </w:rPr>
        <w:t xml:space="preserve">. </w:t>
      </w:r>
      <w:r>
        <w:rPr>
          <w:rFonts w:ascii="Times New Roman" w:eastAsia="Times New Roman" w:hAnsi="Times New Roman" w:cs="Times New Roman"/>
        </w:rPr>
        <w:t>Nothing makes employees lose hope and heart like being over-managed. Hire the right people, then give them both challenge and choice. People who are charged with mastering new skills and taking ownership of projects get - and stay - engaged.</w:t>
      </w:r>
    </w:p>
    <w:p w14:paraId="66E54696" w14:textId="77777777" w:rsidR="00EB2F61" w:rsidRPr="00895CFE" w:rsidRDefault="00EB2F61" w:rsidP="00EB2F61">
      <w:pPr>
        <w:pStyle w:val="ListParagraph"/>
        <w:numPr>
          <w:ilvl w:val="0"/>
          <w:numId w:val="7"/>
        </w:numPr>
        <w:shd w:val="clear" w:color="auto" w:fill="FFFFFF"/>
        <w:spacing w:after="432"/>
        <w:jc w:val="both"/>
        <w:rPr>
          <w:rFonts w:ascii="Times New Roman" w:hAnsi="Times New Roman" w:cs="Times New Roman"/>
          <w:b/>
          <w:i/>
        </w:rPr>
      </w:pPr>
      <w:r>
        <w:rPr>
          <w:rFonts w:ascii="Times New Roman" w:hAnsi="Times New Roman" w:cs="Times New Roman"/>
          <w:b/>
          <w:i/>
        </w:rPr>
        <w:t xml:space="preserve">Warm up your emails. </w:t>
      </w:r>
      <w:r>
        <w:rPr>
          <w:rFonts w:ascii="Times New Roman" w:hAnsi="Times New Roman" w:cs="Times New Roman"/>
        </w:rPr>
        <w:t xml:space="preserve">It’s not so hard to say please, thank you, and job well done. Don’t leave employees guessing, or worse, wondering what they did wrong, when they get overly curt emails or texts from you. </w:t>
      </w:r>
    </w:p>
    <w:p w14:paraId="12681C8D" w14:textId="40B31932" w:rsidR="00895CFE" w:rsidRPr="004C3417" w:rsidRDefault="00895CFE" w:rsidP="00895CFE">
      <w:pPr>
        <w:pStyle w:val="ListParagraph"/>
        <w:numPr>
          <w:ilvl w:val="0"/>
          <w:numId w:val="7"/>
        </w:numPr>
        <w:shd w:val="clear" w:color="auto" w:fill="FFFFFF"/>
        <w:spacing w:after="432"/>
        <w:jc w:val="both"/>
        <w:rPr>
          <w:rFonts w:eastAsia="Times New Roman"/>
        </w:rPr>
      </w:pPr>
      <w:r>
        <w:rPr>
          <w:rFonts w:ascii="Times New Roman" w:hAnsi="Times New Roman" w:cs="Times New Roman"/>
          <w:b/>
          <w:i/>
        </w:rPr>
        <w:t>Embrace your frontline.</w:t>
      </w:r>
      <w:r>
        <w:rPr>
          <w:rFonts w:eastAsia="Times New Roman"/>
        </w:rPr>
        <w:t xml:space="preserve"> </w:t>
      </w:r>
      <w:r>
        <w:rPr>
          <w:rFonts w:ascii="Times New Roman" w:eastAsia="Times New Roman" w:hAnsi="Times New Roman" w:cs="Times New Roman"/>
        </w:rPr>
        <w:t xml:space="preserve">Don't forget about the people who are out front doing hard duty with customers, clients, products and more. When you flip the conventional wisdom and think about leaders as working for their followers, and not the other way around, you </w:t>
      </w:r>
      <w:r w:rsidR="004C3417">
        <w:rPr>
          <w:rFonts w:ascii="Times New Roman" w:eastAsia="Times New Roman" w:hAnsi="Times New Roman" w:cs="Times New Roman"/>
        </w:rPr>
        <w:t>are feeding hope.</w:t>
      </w:r>
      <w:r w:rsidR="00EB2F61">
        <w:rPr>
          <w:rFonts w:ascii="Times New Roman" w:eastAsia="Times New Roman" w:hAnsi="Times New Roman" w:cs="Times New Roman"/>
        </w:rPr>
        <w:t xml:space="preserve"> Recognize them with celebrations for big and small wins.</w:t>
      </w:r>
    </w:p>
    <w:p w14:paraId="3E19154B" w14:textId="16A56184" w:rsidR="004C3417" w:rsidRPr="004C3417" w:rsidRDefault="004C3417" w:rsidP="00895CFE">
      <w:pPr>
        <w:pStyle w:val="ListParagraph"/>
        <w:numPr>
          <w:ilvl w:val="0"/>
          <w:numId w:val="7"/>
        </w:numPr>
        <w:shd w:val="clear" w:color="auto" w:fill="FFFFFF"/>
        <w:spacing w:after="432"/>
        <w:jc w:val="both"/>
        <w:rPr>
          <w:rFonts w:eastAsia="Times New Roman"/>
        </w:rPr>
      </w:pPr>
      <w:r>
        <w:rPr>
          <w:rFonts w:ascii="Times New Roman" w:hAnsi="Times New Roman" w:cs="Times New Roman"/>
          <w:b/>
          <w:i/>
        </w:rPr>
        <w:t>Know your people.</w:t>
      </w:r>
      <w:r>
        <w:rPr>
          <w:rFonts w:eastAsia="Times New Roman"/>
        </w:rPr>
        <w:t xml:space="preserve"> </w:t>
      </w:r>
      <w:r w:rsidR="00EB2F61">
        <w:rPr>
          <w:rFonts w:ascii="Times New Roman" w:eastAsia="Times New Roman" w:hAnsi="Times New Roman" w:cs="Times New Roman"/>
        </w:rPr>
        <w:t xml:space="preserve">This seems obvious but, believe me, </w:t>
      </w:r>
      <w:r>
        <w:rPr>
          <w:rFonts w:ascii="Times New Roman" w:eastAsia="Times New Roman" w:hAnsi="Times New Roman" w:cs="Times New Roman"/>
        </w:rPr>
        <w:t xml:space="preserve">it’s not intuitive to everyone. Get to know your team not just as workers (although that’s important), but as human beings. You spend a lot of time with your co-workers so take the time to discover their passions, their kids’ names, and their hopes and dreams for the future. </w:t>
      </w:r>
    </w:p>
    <w:p w14:paraId="7CF13E69" w14:textId="2D8B1CDE" w:rsidR="00CA599E" w:rsidRPr="00CA599E" w:rsidRDefault="0088395E" w:rsidP="00EB2F61">
      <w:pPr>
        <w:spacing w:before="100" w:beforeAutospacing="1" w:after="100" w:afterAutospacing="1"/>
        <w:jc w:val="both"/>
        <w:rPr>
          <w:rFonts w:eastAsiaTheme="minorHAnsi"/>
          <w:color w:val="auto"/>
          <w:sz w:val="24"/>
          <w:szCs w:val="24"/>
          <w:lang w:eastAsia="en-US"/>
        </w:rPr>
      </w:pPr>
      <w:r>
        <w:rPr>
          <w:rFonts w:eastAsiaTheme="minorHAnsi"/>
          <w:color w:val="auto"/>
          <w:sz w:val="24"/>
          <w:szCs w:val="24"/>
          <w:lang w:eastAsia="en-US"/>
        </w:rPr>
        <w:tab/>
        <w:t>As a senior leader at Sony, Universal, and Turner Broadcasting, I found that it was not only working together, but also sharing personal triumphs and tragedies including illnesses, ma</w:t>
      </w:r>
      <w:r w:rsidR="00EB2F61">
        <w:rPr>
          <w:rFonts w:eastAsiaTheme="minorHAnsi"/>
          <w:color w:val="auto"/>
          <w:sz w:val="24"/>
          <w:szCs w:val="24"/>
          <w:lang w:eastAsia="en-US"/>
        </w:rPr>
        <w:t>rriages, divorces, births</w:t>
      </w:r>
      <w:r>
        <w:rPr>
          <w:rFonts w:eastAsiaTheme="minorHAnsi"/>
          <w:color w:val="auto"/>
          <w:sz w:val="24"/>
          <w:szCs w:val="24"/>
          <w:lang w:eastAsia="en-US"/>
        </w:rPr>
        <w:t xml:space="preserve"> and more that we came to truly trust and respect one another. Feed hope and people will follow you anywhere!</w:t>
      </w:r>
    </w:p>
    <w:p w14:paraId="7D325519" w14:textId="77777777" w:rsidR="002E4230" w:rsidRDefault="002E4230" w:rsidP="002E4230">
      <w:pPr>
        <w:jc w:val="both"/>
        <w:textAlignment w:val="baseline"/>
        <w:rPr>
          <w:i/>
        </w:rPr>
      </w:pPr>
    </w:p>
    <w:p w14:paraId="2B5A1755" w14:textId="77777777" w:rsidR="001607A2" w:rsidRDefault="001607A2" w:rsidP="002E4230">
      <w:pPr>
        <w:shd w:val="clear" w:color="auto" w:fill="FFFFFF"/>
        <w:spacing w:after="432"/>
        <w:jc w:val="both"/>
        <w:rPr>
          <w:i/>
        </w:rPr>
      </w:pPr>
    </w:p>
    <w:p w14:paraId="3A3DCF7A" w14:textId="77777777" w:rsidR="001607A2" w:rsidRDefault="001607A2" w:rsidP="002E4230">
      <w:pPr>
        <w:shd w:val="clear" w:color="auto" w:fill="FFFFFF"/>
        <w:spacing w:after="432"/>
        <w:jc w:val="both"/>
        <w:rPr>
          <w:i/>
        </w:rPr>
      </w:pPr>
    </w:p>
    <w:p w14:paraId="6081264F" w14:textId="7856301C" w:rsidR="001607A2" w:rsidRPr="000567ED" w:rsidRDefault="002E4230" w:rsidP="002E4230">
      <w:pPr>
        <w:shd w:val="clear" w:color="auto" w:fill="FFFFFF"/>
        <w:spacing w:after="432"/>
        <w:jc w:val="both"/>
        <w:rPr>
          <w:rStyle w:val="Hyperlink"/>
          <w:sz w:val="22"/>
          <w:szCs w:val="22"/>
        </w:rPr>
      </w:pPr>
      <w:r w:rsidRPr="000567ED">
        <w:rPr>
          <w:i/>
          <w:sz w:val="22"/>
          <w:szCs w:val="22"/>
        </w:rPr>
        <w:lastRenderedPageBreak/>
        <w:t xml:space="preserve">Libby Gill is an executive coach, leadership expert, and international speaker. She is the former head of communications and PR for Sony, Universal, and Turner Broadcasting. Author of award-winning </w:t>
      </w:r>
      <w:r w:rsidRPr="000567ED">
        <w:rPr>
          <w:b/>
          <w:i/>
          <w:sz w:val="22"/>
          <w:szCs w:val="22"/>
        </w:rPr>
        <w:t>You Unstuck: Mastering the New Rules of Risk-taking in Work and Life</w:t>
      </w:r>
      <w:r w:rsidR="001607A2" w:rsidRPr="000567ED">
        <w:rPr>
          <w:b/>
          <w:i/>
          <w:sz w:val="22"/>
          <w:szCs w:val="22"/>
        </w:rPr>
        <w:t xml:space="preserve">. </w:t>
      </w:r>
      <w:r w:rsidR="001607A2" w:rsidRPr="000567ED">
        <w:rPr>
          <w:sz w:val="22"/>
          <w:szCs w:val="22"/>
        </w:rPr>
        <w:t>Her new book</w:t>
      </w:r>
      <w:r w:rsidR="001607A2" w:rsidRPr="000567ED">
        <w:rPr>
          <w:b/>
          <w:i/>
          <w:sz w:val="22"/>
          <w:szCs w:val="22"/>
        </w:rPr>
        <w:t>, Hope IS a Strategy: Leading Through Change, Challenge, and Chaos</w:t>
      </w:r>
      <w:r w:rsidR="001607A2" w:rsidRPr="000567ED">
        <w:rPr>
          <w:sz w:val="22"/>
          <w:szCs w:val="22"/>
        </w:rPr>
        <w:t xml:space="preserve"> wil</w:t>
      </w:r>
      <w:r w:rsidR="00940392">
        <w:rPr>
          <w:sz w:val="22"/>
          <w:szCs w:val="22"/>
        </w:rPr>
        <w:t>l be published in Spring 2018. Y</w:t>
      </w:r>
      <w:r w:rsidRPr="000567ED">
        <w:rPr>
          <w:sz w:val="22"/>
          <w:szCs w:val="22"/>
        </w:rPr>
        <w:t xml:space="preserve">ou can learn more about Libby's work at </w:t>
      </w:r>
      <w:r w:rsidRPr="000567ED">
        <w:rPr>
          <w:i/>
          <w:sz w:val="22"/>
          <w:szCs w:val="22"/>
        </w:rPr>
        <w:t>www.LibbyGill.com</w:t>
      </w:r>
      <w:r w:rsidRPr="000567ED">
        <w:rPr>
          <w:sz w:val="22"/>
          <w:szCs w:val="22"/>
        </w:rPr>
        <w:t xml:space="preserve"> or take her career assessment at </w:t>
      </w:r>
      <w:hyperlink r:id="rId9" w:history="1">
        <w:r w:rsidRPr="000567ED">
          <w:rPr>
            <w:rStyle w:val="Hyperlink"/>
            <w:sz w:val="22"/>
            <w:szCs w:val="22"/>
          </w:rPr>
          <w:t>http://www.YourCareerQuiz.com.</w:t>
        </w:r>
      </w:hyperlink>
    </w:p>
    <w:p w14:paraId="1707364A" w14:textId="0ABA6C1C" w:rsidR="001607A2" w:rsidRPr="000567ED" w:rsidRDefault="001607A2" w:rsidP="002E4230">
      <w:pPr>
        <w:shd w:val="clear" w:color="auto" w:fill="FFFFFF"/>
        <w:spacing w:after="432"/>
        <w:jc w:val="both"/>
        <w:rPr>
          <w:b/>
          <w:i/>
          <w:color w:val="000000" w:themeColor="text1"/>
          <w:sz w:val="22"/>
          <w:szCs w:val="22"/>
        </w:rPr>
      </w:pPr>
      <w:r w:rsidRPr="000567ED">
        <w:rPr>
          <w:rStyle w:val="Hyperlink"/>
          <w:b/>
          <w:i/>
          <w:color w:val="000000" w:themeColor="text1"/>
          <w:sz w:val="22"/>
          <w:szCs w:val="22"/>
          <w:u w:val="none"/>
        </w:rPr>
        <w:t>Please link back to www.LibbyGill.com</w:t>
      </w:r>
    </w:p>
    <w:p w14:paraId="4A0CA207" w14:textId="77777777" w:rsidR="002E4230" w:rsidRDefault="002E4230" w:rsidP="002E4230">
      <w:pPr>
        <w:shd w:val="clear" w:color="auto" w:fill="FFFFFF"/>
        <w:spacing w:after="432"/>
        <w:jc w:val="both"/>
      </w:pPr>
      <w:r>
        <w:rPr>
          <w:noProof/>
          <w:lang w:eastAsia="en-US"/>
        </w:rPr>
        <w:drawing>
          <wp:inline distT="0" distB="0" distL="0" distR="0" wp14:anchorId="61B0B3B8" wp14:editId="52EB7721">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430912B1" w14:textId="77777777" w:rsidR="00603AAB" w:rsidRDefault="00482EAD"/>
    <w:sectPr w:rsidR="00603AAB" w:rsidSect="00A72A1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5BAB0" w14:textId="77777777" w:rsidR="00482EAD" w:rsidRDefault="00482EAD" w:rsidP="00940392">
      <w:r>
        <w:separator/>
      </w:r>
    </w:p>
  </w:endnote>
  <w:endnote w:type="continuationSeparator" w:id="0">
    <w:p w14:paraId="320225D0" w14:textId="77777777" w:rsidR="00482EAD" w:rsidRDefault="00482EAD" w:rsidP="0094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F4D0" w14:textId="4680EC86" w:rsidR="00940392" w:rsidRPr="00940392" w:rsidRDefault="00940392" w:rsidP="00940392">
    <w:pPr>
      <w:pStyle w:val="Footer"/>
      <w:jc w:val="center"/>
      <w:rPr>
        <w:rFonts w:ascii="Century Gothic" w:hAnsi="Century Gothic"/>
        <w:sz w:val="22"/>
        <w:szCs w:val="22"/>
      </w:rPr>
    </w:pPr>
    <w:r w:rsidRPr="00940392">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46C6" w14:textId="77777777" w:rsidR="00482EAD" w:rsidRDefault="00482EAD" w:rsidP="00940392">
      <w:r>
        <w:separator/>
      </w:r>
    </w:p>
  </w:footnote>
  <w:footnote w:type="continuationSeparator" w:id="0">
    <w:p w14:paraId="37E2E5BD" w14:textId="77777777" w:rsidR="00482EAD" w:rsidRDefault="00482EAD" w:rsidP="00940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78"/>
    <w:multiLevelType w:val="multilevel"/>
    <w:tmpl w:val="90BC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57A3F"/>
    <w:multiLevelType w:val="multilevel"/>
    <w:tmpl w:val="30A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22E2"/>
    <w:multiLevelType w:val="multilevel"/>
    <w:tmpl w:val="EEA6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31F96"/>
    <w:multiLevelType w:val="multilevel"/>
    <w:tmpl w:val="C8D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44F7A"/>
    <w:multiLevelType w:val="hybridMultilevel"/>
    <w:tmpl w:val="977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11964"/>
    <w:multiLevelType w:val="multilevel"/>
    <w:tmpl w:val="ABF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46C46"/>
    <w:multiLevelType w:val="hybridMultilevel"/>
    <w:tmpl w:val="7604EB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9E"/>
    <w:rsid w:val="00003337"/>
    <w:rsid w:val="000567ED"/>
    <w:rsid w:val="00093140"/>
    <w:rsid w:val="00095FB0"/>
    <w:rsid w:val="000B06F4"/>
    <w:rsid w:val="001172F4"/>
    <w:rsid w:val="001456DC"/>
    <w:rsid w:val="001607A2"/>
    <w:rsid w:val="00204103"/>
    <w:rsid w:val="00221EDF"/>
    <w:rsid w:val="002744D4"/>
    <w:rsid w:val="00296768"/>
    <w:rsid w:val="002A1994"/>
    <w:rsid w:val="002E404D"/>
    <w:rsid w:val="002E4230"/>
    <w:rsid w:val="00306E90"/>
    <w:rsid w:val="00386251"/>
    <w:rsid w:val="00434329"/>
    <w:rsid w:val="00482EAD"/>
    <w:rsid w:val="004B3558"/>
    <w:rsid w:val="004C3417"/>
    <w:rsid w:val="00505787"/>
    <w:rsid w:val="005918F9"/>
    <w:rsid w:val="005F51BF"/>
    <w:rsid w:val="00681807"/>
    <w:rsid w:val="006A3047"/>
    <w:rsid w:val="006C31D1"/>
    <w:rsid w:val="0070634E"/>
    <w:rsid w:val="007108D7"/>
    <w:rsid w:val="00716C96"/>
    <w:rsid w:val="00770586"/>
    <w:rsid w:val="00770BFD"/>
    <w:rsid w:val="0088395E"/>
    <w:rsid w:val="00894966"/>
    <w:rsid w:val="00895CFE"/>
    <w:rsid w:val="008B3434"/>
    <w:rsid w:val="00940392"/>
    <w:rsid w:val="009D77E7"/>
    <w:rsid w:val="009F2FE1"/>
    <w:rsid w:val="00A17FE2"/>
    <w:rsid w:val="00A23318"/>
    <w:rsid w:val="00A5684C"/>
    <w:rsid w:val="00A72A1A"/>
    <w:rsid w:val="00A91D47"/>
    <w:rsid w:val="00AC3C5C"/>
    <w:rsid w:val="00B223ED"/>
    <w:rsid w:val="00B433BF"/>
    <w:rsid w:val="00B552C2"/>
    <w:rsid w:val="00BE62E7"/>
    <w:rsid w:val="00C47921"/>
    <w:rsid w:val="00C56946"/>
    <w:rsid w:val="00C71E2C"/>
    <w:rsid w:val="00CA599E"/>
    <w:rsid w:val="00CC14ED"/>
    <w:rsid w:val="00D82893"/>
    <w:rsid w:val="00D85E36"/>
    <w:rsid w:val="00D916F8"/>
    <w:rsid w:val="00DB18DB"/>
    <w:rsid w:val="00E00D09"/>
    <w:rsid w:val="00E733F9"/>
    <w:rsid w:val="00EB0B55"/>
    <w:rsid w:val="00EB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2E8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599E"/>
    <w:pPr>
      <w:spacing w:before="100" w:beforeAutospacing="1" w:after="100" w:afterAutospacing="1"/>
    </w:pPr>
    <w:rPr>
      <w:rFonts w:eastAsiaTheme="minorHAnsi"/>
      <w:color w:val="auto"/>
      <w:sz w:val="24"/>
      <w:szCs w:val="24"/>
      <w:lang w:eastAsia="en-US"/>
    </w:rPr>
  </w:style>
  <w:style w:type="character" w:styleId="Strong">
    <w:name w:val="Strong"/>
    <w:basedOn w:val="DefaultParagraphFont"/>
    <w:uiPriority w:val="22"/>
    <w:qFormat/>
    <w:rsid w:val="00CA599E"/>
    <w:rPr>
      <w:b/>
      <w:bCs/>
    </w:rPr>
  </w:style>
  <w:style w:type="paragraph" w:styleId="ListParagraph">
    <w:name w:val="List Paragraph"/>
    <w:basedOn w:val="Normal"/>
    <w:uiPriority w:val="34"/>
    <w:qFormat/>
    <w:rsid w:val="00A91D47"/>
    <w:pPr>
      <w:ind w:left="720"/>
      <w:contextualSpacing/>
    </w:pPr>
    <w:rPr>
      <w:rFonts w:asciiTheme="minorHAnsi" w:eastAsiaTheme="minorHAnsi" w:hAnsiTheme="minorHAnsi" w:cstheme="minorBidi"/>
      <w:color w:val="auto"/>
      <w:sz w:val="24"/>
      <w:szCs w:val="24"/>
      <w:lang w:eastAsia="en-US"/>
    </w:rPr>
  </w:style>
  <w:style w:type="character" w:styleId="Hyperlink">
    <w:name w:val="Hyperlink"/>
    <w:basedOn w:val="DefaultParagraphFont"/>
    <w:uiPriority w:val="99"/>
    <w:unhideWhenUsed/>
    <w:rsid w:val="002E4230"/>
    <w:rPr>
      <w:color w:val="0000FF"/>
      <w:u w:val="single"/>
    </w:rPr>
  </w:style>
  <w:style w:type="paragraph" w:styleId="Header">
    <w:name w:val="header"/>
    <w:basedOn w:val="Normal"/>
    <w:link w:val="HeaderChar"/>
    <w:uiPriority w:val="99"/>
    <w:unhideWhenUsed/>
    <w:rsid w:val="00940392"/>
    <w:pPr>
      <w:tabs>
        <w:tab w:val="center" w:pos="4680"/>
        <w:tab w:val="right" w:pos="9360"/>
      </w:tabs>
    </w:pPr>
  </w:style>
  <w:style w:type="character" w:customStyle="1" w:styleId="HeaderChar">
    <w:name w:val="Header Char"/>
    <w:basedOn w:val="DefaultParagraphFont"/>
    <w:link w:val="Header"/>
    <w:uiPriority w:val="99"/>
    <w:rsid w:val="00940392"/>
    <w:rPr>
      <w:rFonts w:ascii="Times New Roman" w:eastAsiaTheme="minorEastAsia" w:hAnsi="Times New Roman" w:cs="Times New Roman"/>
      <w:sz w:val="20"/>
      <w:szCs w:val="20"/>
      <w:lang w:eastAsia="ja-JP"/>
    </w:rPr>
  </w:style>
  <w:style w:type="paragraph" w:styleId="Footer">
    <w:name w:val="footer"/>
    <w:basedOn w:val="Normal"/>
    <w:link w:val="FooterChar"/>
    <w:uiPriority w:val="99"/>
    <w:unhideWhenUsed/>
    <w:rsid w:val="00940392"/>
    <w:pPr>
      <w:tabs>
        <w:tab w:val="center" w:pos="4680"/>
        <w:tab w:val="right" w:pos="9360"/>
      </w:tabs>
    </w:pPr>
  </w:style>
  <w:style w:type="character" w:customStyle="1" w:styleId="FooterChar">
    <w:name w:val="Footer Char"/>
    <w:basedOn w:val="DefaultParagraphFont"/>
    <w:link w:val="Footer"/>
    <w:uiPriority w:val="99"/>
    <w:rsid w:val="00940392"/>
    <w:rPr>
      <w:rFonts w:ascii="Times New Roman" w:eastAsiaTheme="minorEastAsia" w:hAnsi="Times New Roman" w:cs="Times New Roman"/>
      <w:sz w:val="20"/>
      <w:szCs w:val="20"/>
      <w:lang w:eastAsia="ja-JP"/>
    </w:rPr>
  </w:style>
  <w:style w:type="paragraph" w:styleId="BalloonText">
    <w:name w:val="Balloon Text"/>
    <w:basedOn w:val="Normal"/>
    <w:link w:val="BalloonTextChar"/>
    <w:uiPriority w:val="99"/>
    <w:semiHidden/>
    <w:unhideWhenUsed/>
    <w:rsid w:val="00296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68"/>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599E"/>
    <w:pPr>
      <w:spacing w:before="100" w:beforeAutospacing="1" w:after="100" w:afterAutospacing="1"/>
    </w:pPr>
    <w:rPr>
      <w:rFonts w:eastAsiaTheme="minorHAnsi"/>
      <w:color w:val="auto"/>
      <w:sz w:val="24"/>
      <w:szCs w:val="24"/>
      <w:lang w:eastAsia="en-US"/>
    </w:rPr>
  </w:style>
  <w:style w:type="character" w:styleId="Strong">
    <w:name w:val="Strong"/>
    <w:basedOn w:val="DefaultParagraphFont"/>
    <w:uiPriority w:val="22"/>
    <w:qFormat/>
    <w:rsid w:val="00CA599E"/>
    <w:rPr>
      <w:b/>
      <w:bCs/>
    </w:rPr>
  </w:style>
  <w:style w:type="paragraph" w:styleId="ListParagraph">
    <w:name w:val="List Paragraph"/>
    <w:basedOn w:val="Normal"/>
    <w:uiPriority w:val="34"/>
    <w:qFormat/>
    <w:rsid w:val="00A91D47"/>
    <w:pPr>
      <w:ind w:left="720"/>
      <w:contextualSpacing/>
    </w:pPr>
    <w:rPr>
      <w:rFonts w:asciiTheme="minorHAnsi" w:eastAsiaTheme="minorHAnsi" w:hAnsiTheme="minorHAnsi" w:cstheme="minorBidi"/>
      <w:color w:val="auto"/>
      <w:sz w:val="24"/>
      <w:szCs w:val="24"/>
      <w:lang w:eastAsia="en-US"/>
    </w:rPr>
  </w:style>
  <w:style w:type="character" w:styleId="Hyperlink">
    <w:name w:val="Hyperlink"/>
    <w:basedOn w:val="DefaultParagraphFont"/>
    <w:uiPriority w:val="99"/>
    <w:unhideWhenUsed/>
    <w:rsid w:val="002E4230"/>
    <w:rPr>
      <w:color w:val="0000FF"/>
      <w:u w:val="single"/>
    </w:rPr>
  </w:style>
  <w:style w:type="paragraph" w:styleId="Header">
    <w:name w:val="header"/>
    <w:basedOn w:val="Normal"/>
    <w:link w:val="HeaderChar"/>
    <w:uiPriority w:val="99"/>
    <w:unhideWhenUsed/>
    <w:rsid w:val="00940392"/>
    <w:pPr>
      <w:tabs>
        <w:tab w:val="center" w:pos="4680"/>
        <w:tab w:val="right" w:pos="9360"/>
      </w:tabs>
    </w:pPr>
  </w:style>
  <w:style w:type="character" w:customStyle="1" w:styleId="HeaderChar">
    <w:name w:val="Header Char"/>
    <w:basedOn w:val="DefaultParagraphFont"/>
    <w:link w:val="Header"/>
    <w:uiPriority w:val="99"/>
    <w:rsid w:val="00940392"/>
    <w:rPr>
      <w:rFonts w:ascii="Times New Roman" w:eastAsiaTheme="minorEastAsia" w:hAnsi="Times New Roman" w:cs="Times New Roman"/>
      <w:sz w:val="20"/>
      <w:szCs w:val="20"/>
      <w:lang w:eastAsia="ja-JP"/>
    </w:rPr>
  </w:style>
  <w:style w:type="paragraph" w:styleId="Footer">
    <w:name w:val="footer"/>
    <w:basedOn w:val="Normal"/>
    <w:link w:val="FooterChar"/>
    <w:uiPriority w:val="99"/>
    <w:unhideWhenUsed/>
    <w:rsid w:val="00940392"/>
    <w:pPr>
      <w:tabs>
        <w:tab w:val="center" w:pos="4680"/>
        <w:tab w:val="right" w:pos="9360"/>
      </w:tabs>
    </w:pPr>
  </w:style>
  <w:style w:type="character" w:customStyle="1" w:styleId="FooterChar">
    <w:name w:val="Footer Char"/>
    <w:basedOn w:val="DefaultParagraphFont"/>
    <w:link w:val="Footer"/>
    <w:uiPriority w:val="99"/>
    <w:rsid w:val="00940392"/>
    <w:rPr>
      <w:rFonts w:ascii="Times New Roman" w:eastAsiaTheme="minorEastAsia" w:hAnsi="Times New Roman" w:cs="Times New Roman"/>
      <w:sz w:val="20"/>
      <w:szCs w:val="20"/>
      <w:lang w:eastAsia="ja-JP"/>
    </w:rPr>
  </w:style>
  <w:style w:type="paragraph" w:styleId="BalloonText">
    <w:name w:val="Balloon Text"/>
    <w:basedOn w:val="Normal"/>
    <w:link w:val="BalloonTextChar"/>
    <w:uiPriority w:val="99"/>
    <w:semiHidden/>
    <w:unhideWhenUsed/>
    <w:rsid w:val="00296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68"/>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3935">
      <w:bodyDiv w:val="1"/>
      <w:marLeft w:val="0"/>
      <w:marRight w:val="0"/>
      <w:marTop w:val="0"/>
      <w:marBottom w:val="0"/>
      <w:divBdr>
        <w:top w:val="none" w:sz="0" w:space="0" w:color="auto"/>
        <w:left w:val="none" w:sz="0" w:space="0" w:color="auto"/>
        <w:bottom w:val="none" w:sz="0" w:space="0" w:color="auto"/>
        <w:right w:val="none" w:sz="0" w:space="0" w:color="auto"/>
      </w:divBdr>
      <w:divsChild>
        <w:div w:id="781144267">
          <w:marLeft w:val="0"/>
          <w:marRight w:val="0"/>
          <w:marTop w:val="0"/>
          <w:marBottom w:val="0"/>
          <w:divBdr>
            <w:top w:val="none" w:sz="0" w:space="0" w:color="auto"/>
            <w:left w:val="none" w:sz="0" w:space="0" w:color="auto"/>
            <w:bottom w:val="none" w:sz="0" w:space="0" w:color="auto"/>
            <w:right w:val="none" w:sz="0" w:space="0" w:color="auto"/>
          </w:divBdr>
          <w:divsChild>
            <w:div w:id="1685012732">
              <w:marLeft w:val="0"/>
              <w:marRight w:val="0"/>
              <w:marTop w:val="0"/>
              <w:marBottom w:val="0"/>
              <w:divBdr>
                <w:top w:val="none" w:sz="0" w:space="0" w:color="auto"/>
                <w:left w:val="none" w:sz="0" w:space="0" w:color="auto"/>
                <w:bottom w:val="none" w:sz="0" w:space="0" w:color="auto"/>
                <w:right w:val="none" w:sz="0" w:space="0" w:color="auto"/>
              </w:divBdr>
              <w:divsChild>
                <w:div w:id="1967619180">
                  <w:marLeft w:val="0"/>
                  <w:marRight w:val="0"/>
                  <w:marTop w:val="0"/>
                  <w:marBottom w:val="0"/>
                  <w:divBdr>
                    <w:top w:val="none" w:sz="0" w:space="0" w:color="auto"/>
                    <w:left w:val="none" w:sz="0" w:space="0" w:color="auto"/>
                    <w:bottom w:val="none" w:sz="0" w:space="0" w:color="auto"/>
                    <w:right w:val="none" w:sz="0" w:space="0" w:color="auto"/>
                  </w:divBdr>
                  <w:divsChild>
                    <w:div w:id="257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7349">
      <w:bodyDiv w:val="1"/>
      <w:marLeft w:val="0"/>
      <w:marRight w:val="0"/>
      <w:marTop w:val="0"/>
      <w:marBottom w:val="0"/>
      <w:divBdr>
        <w:top w:val="none" w:sz="0" w:space="0" w:color="auto"/>
        <w:left w:val="none" w:sz="0" w:space="0" w:color="auto"/>
        <w:bottom w:val="none" w:sz="0" w:space="0" w:color="auto"/>
        <w:right w:val="none" w:sz="0" w:space="0" w:color="auto"/>
      </w:divBdr>
      <w:divsChild>
        <w:div w:id="2050959042">
          <w:marLeft w:val="0"/>
          <w:marRight w:val="0"/>
          <w:marTop w:val="0"/>
          <w:marBottom w:val="160"/>
          <w:divBdr>
            <w:top w:val="none" w:sz="0" w:space="0" w:color="auto"/>
            <w:left w:val="none" w:sz="0" w:space="0" w:color="auto"/>
            <w:bottom w:val="none" w:sz="0" w:space="0" w:color="auto"/>
            <w:right w:val="none" w:sz="0" w:space="0" w:color="auto"/>
          </w:divBdr>
        </w:div>
        <w:div w:id="19673296">
          <w:marLeft w:val="0"/>
          <w:marRight w:val="0"/>
          <w:marTop w:val="0"/>
          <w:marBottom w:val="160"/>
          <w:divBdr>
            <w:top w:val="none" w:sz="0" w:space="0" w:color="auto"/>
            <w:left w:val="none" w:sz="0" w:space="0" w:color="auto"/>
            <w:bottom w:val="none" w:sz="0" w:space="0" w:color="auto"/>
            <w:right w:val="none" w:sz="0" w:space="0" w:color="auto"/>
          </w:divBdr>
        </w:div>
        <w:div w:id="964433478">
          <w:marLeft w:val="0"/>
          <w:marRight w:val="0"/>
          <w:marTop w:val="0"/>
          <w:marBottom w:val="160"/>
          <w:divBdr>
            <w:top w:val="none" w:sz="0" w:space="0" w:color="auto"/>
            <w:left w:val="none" w:sz="0" w:space="0" w:color="auto"/>
            <w:bottom w:val="none" w:sz="0" w:space="0" w:color="auto"/>
            <w:right w:val="none" w:sz="0" w:space="0" w:color="auto"/>
          </w:divBdr>
        </w:div>
        <w:div w:id="564678494">
          <w:marLeft w:val="0"/>
          <w:marRight w:val="0"/>
          <w:marTop w:val="0"/>
          <w:marBottom w:val="0"/>
          <w:divBdr>
            <w:top w:val="none" w:sz="0" w:space="0" w:color="auto"/>
            <w:left w:val="none" w:sz="0" w:space="0" w:color="auto"/>
            <w:bottom w:val="none" w:sz="0" w:space="0" w:color="auto"/>
            <w:right w:val="none" w:sz="0" w:space="0" w:color="auto"/>
          </w:divBdr>
        </w:div>
        <w:div w:id="69354268">
          <w:marLeft w:val="0"/>
          <w:marRight w:val="0"/>
          <w:marTop w:val="0"/>
          <w:marBottom w:val="160"/>
          <w:divBdr>
            <w:top w:val="none" w:sz="0" w:space="0" w:color="auto"/>
            <w:left w:val="none" w:sz="0" w:space="0" w:color="auto"/>
            <w:bottom w:val="none" w:sz="0" w:space="0" w:color="auto"/>
            <w:right w:val="none" w:sz="0" w:space="0" w:color="auto"/>
          </w:divBdr>
        </w:div>
        <w:div w:id="1644043530">
          <w:marLeft w:val="0"/>
          <w:marRight w:val="0"/>
          <w:marTop w:val="0"/>
          <w:marBottom w:val="160"/>
          <w:divBdr>
            <w:top w:val="none" w:sz="0" w:space="0" w:color="auto"/>
            <w:left w:val="none" w:sz="0" w:space="0" w:color="auto"/>
            <w:bottom w:val="none" w:sz="0" w:space="0" w:color="auto"/>
            <w:right w:val="none" w:sz="0" w:space="0" w:color="auto"/>
          </w:divBdr>
        </w:div>
        <w:div w:id="13400831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2020-06-26T04:25:00Z</dcterms:created>
  <dcterms:modified xsi:type="dcterms:W3CDTF">2020-06-26T04:25:00Z</dcterms:modified>
</cp:coreProperties>
</file>